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0A4A5C" w14:textId="02833ACF" w:rsidR="00A114E8" w:rsidRPr="00A114E8" w:rsidRDefault="00A114E8" w:rsidP="00A114E8">
      <w:pPr>
        <w:shd w:val="clear" w:color="auto" w:fill="C45911" w:themeFill="accent2" w:themeFillShade="BF"/>
        <w:spacing w:line="240" w:lineRule="auto"/>
        <w:textAlignment w:val="baseline"/>
        <w:rPr>
          <w:rFonts w:ascii="Roboto Condensed" w:eastAsia="Times New Roman" w:hAnsi="Roboto Condensed" w:cs="Times New Roman"/>
          <w:b/>
          <w:bCs/>
          <w:color w:val="FFFFFF"/>
          <w:kern w:val="0"/>
          <w:sz w:val="26"/>
          <w:szCs w:val="26"/>
          <w:lang w:eastAsia="es-ES"/>
          <w14:ligatures w14:val="none"/>
        </w:rPr>
      </w:pPr>
      <w:r w:rsidRPr="00A114E8">
        <w:rPr>
          <w:rFonts w:ascii="Roboto Condensed" w:eastAsia="Times New Roman" w:hAnsi="Roboto Condensed" w:cs="Times New Roman"/>
          <w:b/>
          <w:bCs/>
          <w:color w:val="FFFFFF"/>
          <w:kern w:val="0"/>
          <w:sz w:val="26"/>
          <w:szCs w:val="26"/>
          <w:lang w:eastAsia="es-ES"/>
          <w14:ligatures w14:val="none"/>
        </w:rPr>
        <w:t>Información Institucional</w:t>
      </w:r>
    </w:p>
    <w:p w14:paraId="4CD397B1" w14:textId="77777777" w:rsidR="00A114E8" w:rsidRPr="00A114E8" w:rsidRDefault="00A114E8" w:rsidP="00A114E8">
      <w:pPr>
        <w:spacing w:after="0" w:line="240" w:lineRule="auto"/>
        <w:textAlignment w:val="baseline"/>
        <w:rPr>
          <w:rFonts w:ascii="Roboto Condensed" w:eastAsia="Times New Roman" w:hAnsi="Roboto Condensed" w:cs="Times New Roman"/>
          <w:color w:val="7F7F7F"/>
          <w:kern w:val="0"/>
          <w:sz w:val="23"/>
          <w:szCs w:val="23"/>
          <w:lang w:eastAsia="es-ES"/>
          <w14:ligatures w14:val="none"/>
        </w:rPr>
      </w:pPr>
      <w:r w:rsidRPr="00A114E8">
        <w:rPr>
          <w:rFonts w:ascii="Roboto Condensed" w:eastAsia="Times New Roman" w:hAnsi="Roboto Condensed" w:cs="Times New Roman"/>
          <w:color w:val="7F7F7F"/>
          <w:kern w:val="0"/>
          <w:sz w:val="23"/>
          <w:szCs w:val="23"/>
          <w:lang w:eastAsia="es-ES"/>
          <w14:ligatures w14:val="none"/>
        </w:rPr>
        <w:t>La Asociación de Asesores Fiscales de Canarias – G35250836 – es una asociación sin ánimo de lucro. Se constituye el 31 de julio de 1990 con el fin principal de agrupar y apoyar a los/as profesionales que de manera directa asesoran a particulares y empresas en materia tributaria.</w:t>
      </w:r>
    </w:p>
    <w:p w14:paraId="6C6F4D32" w14:textId="77777777" w:rsidR="00A114E8" w:rsidRPr="00A114E8" w:rsidRDefault="00A114E8" w:rsidP="00A114E8">
      <w:pPr>
        <w:spacing w:after="0" w:line="240" w:lineRule="auto"/>
        <w:textAlignment w:val="baseline"/>
        <w:rPr>
          <w:rFonts w:ascii="Roboto Condensed" w:eastAsia="Times New Roman" w:hAnsi="Roboto Condensed" w:cs="Times New Roman"/>
          <w:color w:val="7F7F7F"/>
          <w:kern w:val="0"/>
          <w:sz w:val="23"/>
          <w:szCs w:val="23"/>
          <w:lang w:eastAsia="es-ES"/>
          <w14:ligatures w14:val="none"/>
        </w:rPr>
      </w:pPr>
      <w:r w:rsidRPr="00A114E8">
        <w:rPr>
          <w:rFonts w:ascii="Roboto Condensed" w:eastAsia="Times New Roman" w:hAnsi="Roboto Condensed" w:cs="Times New Roman"/>
          <w:color w:val="7F7F7F"/>
          <w:kern w:val="0"/>
          <w:sz w:val="23"/>
          <w:szCs w:val="23"/>
          <w:lang w:eastAsia="es-ES"/>
          <w14:ligatures w14:val="none"/>
        </w:rPr>
        <w:t>La Asociación cuenta con despachos profesionales asociados, repartidos entre las siete islas del Archipiélago Canario. Es una asociación comprometida con sus asociados/as, tanto en la formación continua y de calidad como en la información puntual de todas las novedades y noticias que se van produciendo en el ámbito tributario.</w:t>
      </w:r>
    </w:p>
    <w:p w14:paraId="04F16696" w14:textId="77777777" w:rsidR="00A114E8" w:rsidRPr="00A114E8" w:rsidRDefault="00A114E8" w:rsidP="00A114E8">
      <w:pPr>
        <w:spacing w:after="0" w:line="240" w:lineRule="auto"/>
        <w:textAlignment w:val="baseline"/>
        <w:rPr>
          <w:rFonts w:ascii="Roboto Condensed" w:eastAsia="Times New Roman" w:hAnsi="Roboto Condensed" w:cs="Times New Roman"/>
          <w:color w:val="7F7F7F"/>
          <w:kern w:val="0"/>
          <w:sz w:val="23"/>
          <w:szCs w:val="23"/>
          <w:lang w:eastAsia="es-ES"/>
          <w14:ligatures w14:val="none"/>
        </w:rPr>
      </w:pPr>
      <w:r w:rsidRPr="00A114E8">
        <w:rPr>
          <w:rFonts w:ascii="Roboto Condensed" w:eastAsia="Times New Roman" w:hAnsi="Roboto Condensed" w:cs="Times New Roman"/>
          <w:color w:val="7F7F7F"/>
          <w:kern w:val="0"/>
          <w:sz w:val="23"/>
          <w:szCs w:val="23"/>
          <w:lang w:eastAsia="es-ES"/>
          <w14:ligatures w14:val="none"/>
        </w:rPr>
        <w:t>Nuestros principales objetivos son:</w:t>
      </w:r>
    </w:p>
    <w:p w14:paraId="3BF93FDD" w14:textId="77777777" w:rsidR="00A114E8" w:rsidRPr="00A114E8" w:rsidRDefault="00A114E8" w:rsidP="00A114E8">
      <w:pPr>
        <w:numPr>
          <w:ilvl w:val="0"/>
          <w:numId w:val="1"/>
        </w:numPr>
        <w:spacing w:after="0" w:line="390" w:lineRule="atLeast"/>
        <w:textAlignment w:val="baseline"/>
        <w:rPr>
          <w:rFonts w:ascii="Roboto Condensed" w:eastAsia="Times New Roman" w:hAnsi="Roboto Condensed" w:cs="Times New Roman"/>
          <w:color w:val="7F7F7F"/>
          <w:kern w:val="0"/>
          <w:sz w:val="21"/>
          <w:szCs w:val="21"/>
          <w:lang w:eastAsia="es-ES"/>
          <w14:ligatures w14:val="none"/>
        </w:rPr>
      </w:pPr>
      <w:r w:rsidRPr="00A114E8">
        <w:rPr>
          <w:rFonts w:ascii="Roboto Condensed" w:eastAsia="Times New Roman" w:hAnsi="Roboto Condensed" w:cs="Times New Roman"/>
          <w:color w:val="7F7F7F"/>
          <w:kern w:val="0"/>
          <w:sz w:val="21"/>
          <w:szCs w:val="21"/>
          <w:lang w:eastAsia="es-ES"/>
          <w14:ligatures w14:val="none"/>
        </w:rPr>
        <w:t>Defender y garantizar un sistema más sencillo de cumplimiento de las obligaciones tributarias, y al mismo tiempo otorgar certidumbre y seguridad jurídica en el cumplimiento de las normas.</w:t>
      </w:r>
    </w:p>
    <w:p w14:paraId="6413E40A" w14:textId="77777777" w:rsidR="00A114E8" w:rsidRPr="00A114E8" w:rsidRDefault="00A114E8" w:rsidP="00A114E8">
      <w:pPr>
        <w:numPr>
          <w:ilvl w:val="0"/>
          <w:numId w:val="1"/>
        </w:numPr>
        <w:spacing w:after="0" w:line="390" w:lineRule="atLeast"/>
        <w:textAlignment w:val="baseline"/>
        <w:rPr>
          <w:rFonts w:ascii="Roboto Condensed" w:eastAsia="Times New Roman" w:hAnsi="Roboto Condensed" w:cs="Times New Roman"/>
          <w:color w:val="7F7F7F"/>
          <w:kern w:val="0"/>
          <w:sz w:val="21"/>
          <w:szCs w:val="21"/>
          <w:lang w:eastAsia="es-ES"/>
          <w14:ligatures w14:val="none"/>
        </w:rPr>
      </w:pPr>
      <w:r w:rsidRPr="00A114E8">
        <w:rPr>
          <w:rFonts w:ascii="Roboto Condensed" w:eastAsia="Times New Roman" w:hAnsi="Roboto Condensed" w:cs="Times New Roman"/>
          <w:color w:val="7F7F7F"/>
          <w:kern w:val="0"/>
          <w:sz w:val="21"/>
          <w:szCs w:val="21"/>
          <w:lang w:eastAsia="es-ES"/>
          <w14:ligatures w14:val="none"/>
        </w:rPr>
        <w:t>Formación permanente, contando con un plan formativo anual según las novedades que se van produciendo en el ámbito tributario.</w:t>
      </w:r>
    </w:p>
    <w:p w14:paraId="6A203CE8" w14:textId="77777777" w:rsidR="00A114E8" w:rsidRPr="00A114E8" w:rsidRDefault="00A114E8" w:rsidP="00A114E8">
      <w:pPr>
        <w:spacing w:after="0" w:line="240" w:lineRule="auto"/>
        <w:textAlignment w:val="baseline"/>
        <w:rPr>
          <w:rFonts w:ascii="Roboto Condensed" w:eastAsia="Times New Roman" w:hAnsi="Roboto Condensed" w:cs="Times New Roman"/>
          <w:color w:val="7F7F7F"/>
          <w:kern w:val="0"/>
          <w:sz w:val="23"/>
          <w:szCs w:val="23"/>
          <w:lang w:eastAsia="es-ES"/>
          <w14:ligatures w14:val="none"/>
        </w:rPr>
      </w:pPr>
      <w:r w:rsidRPr="00A114E8">
        <w:rPr>
          <w:rFonts w:ascii="Roboto Condensed" w:eastAsia="Times New Roman" w:hAnsi="Roboto Condensed" w:cs="Times New Roman"/>
          <w:color w:val="7F7F7F"/>
          <w:kern w:val="0"/>
          <w:sz w:val="23"/>
          <w:szCs w:val="23"/>
          <w:lang w:eastAsia="es-ES"/>
          <w14:ligatures w14:val="none"/>
        </w:rPr>
        <w:t>La Asociación tiene su Sede Social en C/</w:t>
      </w:r>
      <w:proofErr w:type="spellStart"/>
      <w:r w:rsidRPr="00A114E8">
        <w:rPr>
          <w:rFonts w:ascii="Roboto Condensed" w:eastAsia="Times New Roman" w:hAnsi="Roboto Condensed" w:cs="Times New Roman"/>
          <w:color w:val="7F7F7F"/>
          <w:kern w:val="0"/>
          <w:sz w:val="23"/>
          <w:szCs w:val="23"/>
          <w:lang w:eastAsia="es-ES"/>
          <w14:ligatures w14:val="none"/>
        </w:rPr>
        <w:t>Olof</w:t>
      </w:r>
      <w:proofErr w:type="spellEnd"/>
      <w:r w:rsidRPr="00A114E8">
        <w:rPr>
          <w:rFonts w:ascii="Roboto Condensed" w:eastAsia="Times New Roman" w:hAnsi="Roboto Condensed" w:cs="Times New Roman"/>
          <w:color w:val="7F7F7F"/>
          <w:kern w:val="0"/>
          <w:sz w:val="23"/>
          <w:szCs w:val="23"/>
          <w:lang w:eastAsia="es-ES"/>
          <w14:ligatures w14:val="none"/>
        </w:rPr>
        <w:t xml:space="preserve"> Palme 43, 2º A, en Las Palmas de Gran Canaria. Cuenta además con delegaciones en Tenerife, Fuerteventura, Lanzarote y La Palma.</w:t>
      </w:r>
    </w:p>
    <w:p w14:paraId="71CD71FC" w14:textId="77777777" w:rsidR="00A114E8" w:rsidRDefault="00A114E8" w:rsidP="00A114E8">
      <w:pPr>
        <w:spacing w:after="0" w:line="240" w:lineRule="auto"/>
        <w:textAlignment w:val="baseline"/>
        <w:rPr>
          <w:rFonts w:ascii="Roboto Condensed" w:eastAsia="Times New Roman" w:hAnsi="Roboto Condensed" w:cs="Times New Roman"/>
          <w:i/>
          <w:iCs/>
          <w:color w:val="7F7F7F"/>
          <w:kern w:val="0"/>
          <w:sz w:val="23"/>
          <w:szCs w:val="23"/>
          <w:bdr w:val="none" w:sz="0" w:space="0" w:color="auto" w:frame="1"/>
          <w:lang w:eastAsia="es-ES"/>
          <w14:ligatures w14:val="none"/>
        </w:rPr>
      </w:pPr>
      <w:r w:rsidRPr="00A114E8">
        <w:rPr>
          <w:rFonts w:ascii="Roboto Condensed" w:eastAsia="Times New Roman" w:hAnsi="Roboto Condensed" w:cs="Times New Roman"/>
          <w:color w:val="7F7F7F"/>
          <w:kern w:val="0"/>
          <w:sz w:val="23"/>
          <w:szCs w:val="23"/>
          <w:lang w:eastAsia="es-ES"/>
          <w14:ligatures w14:val="none"/>
        </w:rPr>
        <w:t>La Asociación de Asesores Fiscales de Canarias es una Asociación privada sin ánimo de lucro regida por </w:t>
      </w:r>
      <w:r w:rsidRPr="00A114E8">
        <w:rPr>
          <w:rFonts w:ascii="Roboto Condensed" w:eastAsia="Times New Roman" w:hAnsi="Roboto Condensed" w:cs="Times New Roman"/>
          <w:i/>
          <w:iCs/>
          <w:color w:val="7F7F7F"/>
          <w:kern w:val="0"/>
          <w:sz w:val="23"/>
          <w:szCs w:val="23"/>
          <w:bdr w:val="none" w:sz="0" w:space="0" w:color="auto" w:frame="1"/>
          <w:lang w:eastAsia="es-ES"/>
          <w14:ligatures w14:val="none"/>
        </w:rPr>
        <w:t xml:space="preserve">la Ley de Asociaciones de Canarias Ley 4/2003 de 28 de </w:t>
      </w:r>
      <w:proofErr w:type="gramStart"/>
      <w:r w:rsidRPr="00A114E8">
        <w:rPr>
          <w:rFonts w:ascii="Roboto Condensed" w:eastAsia="Times New Roman" w:hAnsi="Roboto Condensed" w:cs="Times New Roman"/>
          <w:i/>
          <w:iCs/>
          <w:color w:val="7F7F7F"/>
          <w:kern w:val="0"/>
          <w:sz w:val="23"/>
          <w:szCs w:val="23"/>
          <w:bdr w:val="none" w:sz="0" w:space="0" w:color="auto" w:frame="1"/>
          <w:lang w:eastAsia="es-ES"/>
          <w14:ligatures w14:val="none"/>
        </w:rPr>
        <w:t>Febrero</w:t>
      </w:r>
      <w:proofErr w:type="gramEnd"/>
      <w:r w:rsidRPr="00A114E8">
        <w:rPr>
          <w:rFonts w:ascii="Roboto Condensed" w:eastAsia="Times New Roman" w:hAnsi="Roboto Condensed" w:cs="Times New Roman"/>
          <w:i/>
          <w:iCs/>
          <w:color w:val="7F7F7F"/>
          <w:kern w:val="0"/>
          <w:sz w:val="23"/>
          <w:szCs w:val="23"/>
          <w:bdr w:val="none" w:sz="0" w:space="0" w:color="auto" w:frame="1"/>
          <w:lang w:eastAsia="es-ES"/>
          <w14:ligatures w14:val="none"/>
        </w:rPr>
        <w:t>, por los presentes Estatutos de la Asociación, los Reglamentos de desarrollo que, en su caso, se aprueben, la Ley Orgánica 1/2002, de 22 de marzo, y normas complementarias.</w:t>
      </w:r>
    </w:p>
    <w:p w14:paraId="0769B7D2" w14:textId="77777777" w:rsidR="004A4CEB" w:rsidRPr="00A114E8" w:rsidRDefault="004A4CEB" w:rsidP="00A114E8">
      <w:pPr>
        <w:spacing w:after="0" w:line="240" w:lineRule="auto"/>
        <w:textAlignment w:val="baseline"/>
        <w:rPr>
          <w:rFonts w:ascii="Roboto Condensed" w:eastAsia="Times New Roman" w:hAnsi="Roboto Condensed" w:cs="Times New Roman"/>
          <w:color w:val="7F7F7F"/>
          <w:kern w:val="0"/>
          <w:sz w:val="23"/>
          <w:szCs w:val="23"/>
          <w:lang w:eastAsia="es-ES"/>
          <w14:ligatures w14:val="none"/>
        </w:rPr>
      </w:pPr>
    </w:p>
    <w:p w14:paraId="719ACB5A" w14:textId="77777777" w:rsidR="00A114E8" w:rsidRPr="00A114E8" w:rsidRDefault="00A114E8" w:rsidP="00A114E8">
      <w:pPr>
        <w:spacing w:after="0" w:line="240" w:lineRule="auto"/>
        <w:textAlignment w:val="baseline"/>
        <w:rPr>
          <w:rFonts w:ascii="Roboto Condensed" w:eastAsia="Times New Roman" w:hAnsi="Roboto Condensed" w:cs="Times New Roman"/>
          <w:color w:val="7F7F7F"/>
          <w:kern w:val="0"/>
          <w:sz w:val="23"/>
          <w:szCs w:val="23"/>
          <w:lang w:eastAsia="es-ES"/>
          <w14:ligatures w14:val="none"/>
        </w:rPr>
      </w:pPr>
      <w:r w:rsidRPr="00A114E8">
        <w:rPr>
          <w:rFonts w:ascii="Roboto Condensed" w:eastAsia="Times New Roman" w:hAnsi="Roboto Condensed" w:cs="Times New Roman"/>
          <w:b/>
          <w:bCs/>
          <w:i/>
          <w:iCs/>
          <w:color w:val="7F7F7F"/>
          <w:kern w:val="0"/>
          <w:sz w:val="23"/>
          <w:szCs w:val="23"/>
          <w:bdr w:val="none" w:sz="0" w:space="0" w:color="auto" w:frame="1"/>
          <w:lang w:eastAsia="es-ES"/>
          <w14:ligatures w14:val="none"/>
        </w:rPr>
        <w:t>ÁMBITO</w:t>
      </w:r>
    </w:p>
    <w:p w14:paraId="5A7830CF" w14:textId="77777777" w:rsidR="00A114E8" w:rsidRDefault="00A114E8" w:rsidP="00A114E8">
      <w:pPr>
        <w:spacing w:after="0" w:line="240" w:lineRule="auto"/>
        <w:textAlignment w:val="baseline"/>
        <w:rPr>
          <w:rFonts w:ascii="Roboto Condensed" w:eastAsia="Times New Roman" w:hAnsi="Roboto Condensed" w:cs="Times New Roman"/>
          <w:i/>
          <w:iCs/>
          <w:color w:val="7F7F7F"/>
          <w:kern w:val="0"/>
          <w:sz w:val="23"/>
          <w:szCs w:val="23"/>
          <w:bdr w:val="none" w:sz="0" w:space="0" w:color="auto" w:frame="1"/>
          <w:lang w:eastAsia="es-ES"/>
          <w14:ligatures w14:val="none"/>
        </w:rPr>
      </w:pPr>
      <w:r w:rsidRPr="00A114E8">
        <w:rPr>
          <w:rFonts w:ascii="Roboto Condensed" w:eastAsia="Times New Roman" w:hAnsi="Roboto Condensed" w:cs="Times New Roman"/>
          <w:i/>
          <w:iCs/>
          <w:color w:val="7F7F7F"/>
          <w:kern w:val="0"/>
          <w:sz w:val="23"/>
          <w:szCs w:val="23"/>
          <w:bdr w:val="none" w:sz="0" w:space="0" w:color="auto" w:frame="1"/>
          <w:lang w:eastAsia="es-ES"/>
          <w14:ligatures w14:val="none"/>
        </w:rPr>
        <w:t xml:space="preserve">Su ámbito de actuación comprende todo el territorio de la Comunidad Autónoma de Canarias, sin perjuicio de que pueda desarrollar actuaciones fuera de dicho territorio para dar cumplimiento a los fines de </w:t>
      </w:r>
      <w:proofErr w:type="gramStart"/>
      <w:r w:rsidRPr="00A114E8">
        <w:rPr>
          <w:rFonts w:ascii="Roboto Condensed" w:eastAsia="Times New Roman" w:hAnsi="Roboto Condensed" w:cs="Times New Roman"/>
          <w:i/>
          <w:iCs/>
          <w:color w:val="7F7F7F"/>
          <w:kern w:val="0"/>
          <w:sz w:val="23"/>
          <w:szCs w:val="23"/>
          <w:bdr w:val="none" w:sz="0" w:space="0" w:color="auto" w:frame="1"/>
          <w:lang w:eastAsia="es-ES"/>
          <w14:ligatures w14:val="none"/>
        </w:rPr>
        <w:t>la misma</w:t>
      </w:r>
      <w:proofErr w:type="gramEnd"/>
      <w:r w:rsidRPr="00A114E8">
        <w:rPr>
          <w:rFonts w:ascii="Roboto Condensed" w:eastAsia="Times New Roman" w:hAnsi="Roboto Condensed" w:cs="Times New Roman"/>
          <w:i/>
          <w:iCs/>
          <w:color w:val="7F7F7F"/>
          <w:kern w:val="0"/>
          <w:sz w:val="23"/>
          <w:szCs w:val="23"/>
          <w:bdr w:val="none" w:sz="0" w:space="0" w:color="auto" w:frame="1"/>
          <w:lang w:eastAsia="es-ES"/>
          <w14:ligatures w14:val="none"/>
        </w:rPr>
        <w:t>, tanto en el ámbito nacional e internacional.</w:t>
      </w:r>
    </w:p>
    <w:p w14:paraId="084A4876" w14:textId="77777777" w:rsidR="004A4CEB" w:rsidRPr="00A114E8" w:rsidRDefault="004A4CEB" w:rsidP="00A114E8">
      <w:pPr>
        <w:spacing w:after="0" w:line="240" w:lineRule="auto"/>
        <w:textAlignment w:val="baseline"/>
        <w:rPr>
          <w:rFonts w:ascii="Roboto Condensed" w:eastAsia="Times New Roman" w:hAnsi="Roboto Condensed" w:cs="Times New Roman"/>
          <w:color w:val="7F7F7F"/>
          <w:kern w:val="0"/>
          <w:sz w:val="23"/>
          <w:szCs w:val="23"/>
          <w:lang w:eastAsia="es-ES"/>
          <w14:ligatures w14:val="none"/>
        </w:rPr>
      </w:pPr>
    </w:p>
    <w:p w14:paraId="4FF54B71" w14:textId="77777777" w:rsidR="00A114E8" w:rsidRPr="00A114E8" w:rsidRDefault="00A114E8" w:rsidP="00A114E8">
      <w:pPr>
        <w:spacing w:after="0" w:line="240" w:lineRule="auto"/>
        <w:textAlignment w:val="baseline"/>
        <w:rPr>
          <w:rFonts w:ascii="Roboto Condensed" w:eastAsia="Times New Roman" w:hAnsi="Roboto Condensed" w:cs="Times New Roman"/>
          <w:color w:val="7F7F7F"/>
          <w:kern w:val="0"/>
          <w:sz w:val="23"/>
          <w:szCs w:val="23"/>
          <w:lang w:eastAsia="es-ES"/>
          <w14:ligatures w14:val="none"/>
        </w:rPr>
      </w:pPr>
      <w:r w:rsidRPr="00A114E8">
        <w:rPr>
          <w:rFonts w:ascii="Roboto Condensed" w:eastAsia="Times New Roman" w:hAnsi="Roboto Condensed" w:cs="Times New Roman"/>
          <w:b/>
          <w:bCs/>
          <w:i/>
          <w:iCs/>
          <w:color w:val="7F7F7F"/>
          <w:kern w:val="0"/>
          <w:sz w:val="23"/>
          <w:szCs w:val="23"/>
          <w:bdr w:val="none" w:sz="0" w:space="0" w:color="auto" w:frame="1"/>
          <w:lang w:eastAsia="es-ES"/>
          <w14:ligatures w14:val="none"/>
        </w:rPr>
        <w:t>DOMICILIO SOCIAL:</w:t>
      </w:r>
    </w:p>
    <w:p w14:paraId="105C0A84" w14:textId="77777777" w:rsidR="00A114E8" w:rsidRPr="00A114E8" w:rsidRDefault="00A114E8" w:rsidP="00A114E8">
      <w:pPr>
        <w:spacing w:after="0" w:line="240" w:lineRule="auto"/>
        <w:textAlignment w:val="baseline"/>
        <w:rPr>
          <w:rFonts w:ascii="Roboto Condensed" w:eastAsia="Times New Roman" w:hAnsi="Roboto Condensed" w:cs="Times New Roman"/>
          <w:color w:val="7F7F7F"/>
          <w:kern w:val="0"/>
          <w:sz w:val="23"/>
          <w:szCs w:val="23"/>
          <w:lang w:eastAsia="es-ES"/>
          <w14:ligatures w14:val="none"/>
        </w:rPr>
      </w:pPr>
      <w:r w:rsidRPr="00A114E8">
        <w:rPr>
          <w:rFonts w:ascii="Roboto Condensed" w:eastAsia="Times New Roman" w:hAnsi="Roboto Condensed" w:cs="Times New Roman"/>
          <w:i/>
          <w:iCs/>
          <w:color w:val="7F7F7F"/>
          <w:kern w:val="0"/>
          <w:sz w:val="23"/>
          <w:szCs w:val="23"/>
          <w:bdr w:val="none" w:sz="0" w:space="0" w:color="auto" w:frame="1"/>
          <w:lang w:eastAsia="es-ES"/>
          <w14:ligatures w14:val="none"/>
        </w:rPr>
        <w:t xml:space="preserve">La Asociación fija su domicilio social en Las Palmas de Gran Canaria, Calle de </w:t>
      </w:r>
      <w:proofErr w:type="spellStart"/>
      <w:r w:rsidRPr="00A114E8">
        <w:rPr>
          <w:rFonts w:ascii="Roboto Condensed" w:eastAsia="Times New Roman" w:hAnsi="Roboto Condensed" w:cs="Times New Roman"/>
          <w:i/>
          <w:iCs/>
          <w:color w:val="7F7F7F"/>
          <w:kern w:val="0"/>
          <w:sz w:val="23"/>
          <w:szCs w:val="23"/>
          <w:bdr w:val="none" w:sz="0" w:space="0" w:color="auto" w:frame="1"/>
          <w:lang w:eastAsia="es-ES"/>
          <w14:ligatures w14:val="none"/>
        </w:rPr>
        <w:t>Olof</w:t>
      </w:r>
      <w:proofErr w:type="spellEnd"/>
      <w:r w:rsidRPr="00A114E8">
        <w:rPr>
          <w:rFonts w:ascii="Roboto Condensed" w:eastAsia="Times New Roman" w:hAnsi="Roboto Condensed" w:cs="Times New Roman"/>
          <w:i/>
          <w:iCs/>
          <w:color w:val="7F7F7F"/>
          <w:kern w:val="0"/>
          <w:sz w:val="23"/>
          <w:szCs w:val="23"/>
          <w:bdr w:val="none" w:sz="0" w:space="0" w:color="auto" w:frame="1"/>
          <w:lang w:eastAsia="es-ES"/>
          <w14:ligatures w14:val="none"/>
        </w:rPr>
        <w:t xml:space="preserve"> Palme, </w:t>
      </w:r>
      <w:proofErr w:type="spellStart"/>
      <w:r w:rsidRPr="00A114E8">
        <w:rPr>
          <w:rFonts w:ascii="Roboto Condensed" w:eastAsia="Times New Roman" w:hAnsi="Roboto Condensed" w:cs="Times New Roman"/>
          <w:i/>
          <w:iCs/>
          <w:color w:val="7F7F7F"/>
          <w:kern w:val="0"/>
          <w:sz w:val="23"/>
          <w:szCs w:val="23"/>
          <w:bdr w:val="none" w:sz="0" w:space="0" w:color="auto" w:frame="1"/>
          <w:lang w:eastAsia="es-ES"/>
          <w14:ligatures w14:val="none"/>
        </w:rPr>
        <w:t>nº</w:t>
      </w:r>
      <w:proofErr w:type="spellEnd"/>
      <w:r w:rsidRPr="00A114E8">
        <w:rPr>
          <w:rFonts w:ascii="Roboto Condensed" w:eastAsia="Times New Roman" w:hAnsi="Roboto Condensed" w:cs="Times New Roman"/>
          <w:i/>
          <w:iCs/>
          <w:color w:val="7F7F7F"/>
          <w:kern w:val="0"/>
          <w:sz w:val="23"/>
          <w:szCs w:val="23"/>
          <w:bdr w:val="none" w:sz="0" w:space="0" w:color="auto" w:frame="1"/>
          <w:lang w:eastAsia="es-ES"/>
          <w14:ligatures w14:val="none"/>
        </w:rPr>
        <w:t xml:space="preserve"> 43-2º1zq. (Edificio ALONDRA), con código postal 35010 y con el Apartado de Correos </w:t>
      </w:r>
      <w:proofErr w:type="spellStart"/>
      <w:r w:rsidRPr="00A114E8">
        <w:rPr>
          <w:rFonts w:ascii="Roboto Condensed" w:eastAsia="Times New Roman" w:hAnsi="Roboto Condensed" w:cs="Times New Roman"/>
          <w:i/>
          <w:iCs/>
          <w:color w:val="7F7F7F"/>
          <w:kern w:val="0"/>
          <w:sz w:val="23"/>
          <w:szCs w:val="23"/>
          <w:bdr w:val="none" w:sz="0" w:space="0" w:color="auto" w:frame="1"/>
          <w:lang w:eastAsia="es-ES"/>
          <w14:ligatures w14:val="none"/>
        </w:rPr>
        <w:t>nº</w:t>
      </w:r>
      <w:proofErr w:type="spellEnd"/>
      <w:r w:rsidRPr="00A114E8">
        <w:rPr>
          <w:rFonts w:ascii="Roboto Condensed" w:eastAsia="Times New Roman" w:hAnsi="Roboto Condensed" w:cs="Times New Roman"/>
          <w:i/>
          <w:iCs/>
          <w:color w:val="7F7F7F"/>
          <w:kern w:val="0"/>
          <w:sz w:val="23"/>
          <w:szCs w:val="23"/>
          <w:bdr w:val="none" w:sz="0" w:space="0" w:color="auto" w:frame="1"/>
          <w:lang w:eastAsia="es-ES"/>
          <w14:ligatures w14:val="none"/>
        </w:rPr>
        <w:t xml:space="preserve"> 2.307 (Suc.2 Puerto de La Luz).</w:t>
      </w:r>
    </w:p>
    <w:p w14:paraId="360C22F9" w14:textId="77777777" w:rsidR="00A114E8" w:rsidRDefault="00A114E8" w:rsidP="00A114E8">
      <w:pPr>
        <w:spacing w:after="0" w:line="240" w:lineRule="auto"/>
        <w:textAlignment w:val="baseline"/>
        <w:rPr>
          <w:rFonts w:ascii="Roboto Condensed" w:eastAsia="Times New Roman" w:hAnsi="Roboto Condensed" w:cs="Times New Roman"/>
          <w:i/>
          <w:iCs/>
          <w:color w:val="7F7F7F"/>
          <w:kern w:val="0"/>
          <w:sz w:val="23"/>
          <w:szCs w:val="23"/>
          <w:bdr w:val="none" w:sz="0" w:space="0" w:color="auto" w:frame="1"/>
          <w:lang w:eastAsia="es-ES"/>
          <w14:ligatures w14:val="none"/>
        </w:rPr>
      </w:pPr>
      <w:r w:rsidRPr="00A114E8">
        <w:rPr>
          <w:rFonts w:ascii="Roboto Condensed" w:eastAsia="Times New Roman" w:hAnsi="Roboto Condensed" w:cs="Times New Roman"/>
          <w:i/>
          <w:iCs/>
          <w:color w:val="7F7F7F"/>
          <w:kern w:val="0"/>
          <w:sz w:val="23"/>
          <w:szCs w:val="23"/>
          <w:bdr w:val="none" w:sz="0" w:space="0" w:color="auto" w:frame="1"/>
          <w:lang w:eastAsia="es-ES"/>
          <w14:ligatures w14:val="none"/>
        </w:rPr>
        <w:t>La Asociación podrá establecer las delegaciones y representaciones que considere convenientes. El domicilio social podrá ser trasladado a cualquier lugar del Archipiélago Canario previo acuerdo en Asamblea General.</w:t>
      </w:r>
    </w:p>
    <w:p w14:paraId="2A5177F7" w14:textId="77777777" w:rsidR="004A4CEB" w:rsidRPr="00A114E8" w:rsidRDefault="004A4CEB" w:rsidP="00A114E8">
      <w:pPr>
        <w:spacing w:after="0" w:line="240" w:lineRule="auto"/>
        <w:textAlignment w:val="baseline"/>
        <w:rPr>
          <w:rFonts w:ascii="Roboto Condensed" w:eastAsia="Times New Roman" w:hAnsi="Roboto Condensed" w:cs="Times New Roman"/>
          <w:color w:val="7F7F7F"/>
          <w:kern w:val="0"/>
          <w:sz w:val="23"/>
          <w:szCs w:val="23"/>
          <w:lang w:eastAsia="es-ES"/>
          <w14:ligatures w14:val="none"/>
        </w:rPr>
      </w:pPr>
    </w:p>
    <w:p w14:paraId="0AA68D11" w14:textId="77777777" w:rsidR="00A114E8" w:rsidRPr="00A114E8" w:rsidRDefault="00A114E8" w:rsidP="00A114E8">
      <w:pPr>
        <w:spacing w:after="0" w:line="240" w:lineRule="auto"/>
        <w:textAlignment w:val="baseline"/>
        <w:rPr>
          <w:rFonts w:ascii="Roboto Condensed" w:eastAsia="Times New Roman" w:hAnsi="Roboto Condensed" w:cs="Times New Roman"/>
          <w:color w:val="7F7F7F"/>
          <w:kern w:val="0"/>
          <w:sz w:val="23"/>
          <w:szCs w:val="23"/>
          <w:lang w:eastAsia="es-ES"/>
          <w14:ligatures w14:val="none"/>
        </w:rPr>
      </w:pPr>
      <w:r w:rsidRPr="00A114E8">
        <w:rPr>
          <w:rFonts w:ascii="Roboto Condensed" w:eastAsia="Times New Roman" w:hAnsi="Roboto Condensed" w:cs="Times New Roman"/>
          <w:b/>
          <w:bCs/>
          <w:i/>
          <w:iCs/>
          <w:color w:val="7F7F7F"/>
          <w:kern w:val="0"/>
          <w:sz w:val="23"/>
          <w:szCs w:val="23"/>
          <w:bdr w:val="none" w:sz="0" w:space="0" w:color="auto" w:frame="1"/>
          <w:lang w:eastAsia="es-ES"/>
          <w14:ligatures w14:val="none"/>
        </w:rPr>
        <w:t> CLASES DE SOCIOS</w:t>
      </w:r>
      <w:r w:rsidRPr="00A114E8">
        <w:rPr>
          <w:rFonts w:ascii="Roboto Condensed" w:eastAsia="Times New Roman" w:hAnsi="Roboto Condensed" w:cs="Times New Roman"/>
          <w:i/>
          <w:iCs/>
          <w:color w:val="7F7F7F"/>
          <w:kern w:val="0"/>
          <w:sz w:val="23"/>
          <w:szCs w:val="23"/>
          <w:bdr w:val="none" w:sz="0" w:space="0" w:color="auto" w:frame="1"/>
          <w:lang w:eastAsia="es-ES"/>
          <w14:ligatures w14:val="none"/>
        </w:rPr>
        <w:t>:</w:t>
      </w:r>
    </w:p>
    <w:p w14:paraId="327E7A27" w14:textId="77777777" w:rsidR="00A114E8" w:rsidRPr="00A114E8" w:rsidRDefault="00A114E8" w:rsidP="00A114E8">
      <w:pPr>
        <w:spacing w:after="0" w:line="240" w:lineRule="auto"/>
        <w:textAlignment w:val="baseline"/>
        <w:rPr>
          <w:rFonts w:ascii="Roboto Condensed" w:eastAsia="Times New Roman" w:hAnsi="Roboto Condensed" w:cs="Times New Roman"/>
          <w:color w:val="7F7F7F"/>
          <w:kern w:val="0"/>
          <w:sz w:val="23"/>
          <w:szCs w:val="23"/>
          <w:lang w:eastAsia="es-ES"/>
          <w14:ligatures w14:val="none"/>
        </w:rPr>
      </w:pPr>
      <w:r w:rsidRPr="00A114E8">
        <w:rPr>
          <w:rFonts w:ascii="Roboto Condensed" w:eastAsia="Times New Roman" w:hAnsi="Roboto Condensed" w:cs="Times New Roman"/>
          <w:i/>
          <w:iCs/>
          <w:color w:val="7F7F7F"/>
          <w:kern w:val="0"/>
          <w:sz w:val="23"/>
          <w:szCs w:val="23"/>
          <w:bdr w:val="none" w:sz="0" w:space="0" w:color="auto" w:frame="1"/>
          <w:lang w:eastAsia="es-ES"/>
          <w14:ligatures w14:val="none"/>
        </w:rPr>
        <w:t>Los Asociados podrán ser:</w:t>
      </w:r>
    </w:p>
    <w:p w14:paraId="3920EDC1" w14:textId="77777777" w:rsidR="00A114E8" w:rsidRPr="00A114E8" w:rsidRDefault="00A114E8" w:rsidP="00A114E8">
      <w:pPr>
        <w:spacing w:after="0" w:line="240" w:lineRule="auto"/>
        <w:textAlignment w:val="baseline"/>
        <w:rPr>
          <w:rFonts w:ascii="Roboto Condensed" w:eastAsia="Times New Roman" w:hAnsi="Roboto Condensed" w:cs="Times New Roman"/>
          <w:color w:val="7F7F7F"/>
          <w:kern w:val="0"/>
          <w:sz w:val="23"/>
          <w:szCs w:val="23"/>
          <w:lang w:eastAsia="es-ES"/>
          <w14:ligatures w14:val="none"/>
        </w:rPr>
      </w:pPr>
      <w:r w:rsidRPr="00A114E8">
        <w:rPr>
          <w:rFonts w:ascii="Roboto Condensed" w:eastAsia="Times New Roman" w:hAnsi="Roboto Condensed" w:cs="Times New Roman"/>
          <w:i/>
          <w:iCs/>
          <w:color w:val="7F7F7F"/>
          <w:kern w:val="0"/>
          <w:sz w:val="23"/>
          <w:szCs w:val="23"/>
          <w:bdr w:val="none" w:sz="0" w:space="0" w:color="auto" w:frame="1"/>
          <w:lang w:eastAsia="es-ES"/>
          <w14:ligatures w14:val="none"/>
        </w:rPr>
        <w:t xml:space="preserve">1.- SOCIOS DE </w:t>
      </w:r>
      <w:proofErr w:type="gramStart"/>
      <w:r w:rsidRPr="00A114E8">
        <w:rPr>
          <w:rFonts w:ascii="Roboto Condensed" w:eastAsia="Times New Roman" w:hAnsi="Roboto Condensed" w:cs="Times New Roman"/>
          <w:i/>
          <w:iCs/>
          <w:color w:val="7F7F7F"/>
          <w:kern w:val="0"/>
          <w:sz w:val="23"/>
          <w:szCs w:val="23"/>
          <w:bdr w:val="none" w:sz="0" w:space="0" w:color="auto" w:frame="1"/>
          <w:lang w:eastAsia="es-ES"/>
          <w14:ligatures w14:val="none"/>
        </w:rPr>
        <w:t>HONOR.-</w:t>
      </w:r>
      <w:proofErr w:type="gramEnd"/>
      <w:r w:rsidRPr="00A114E8">
        <w:rPr>
          <w:rFonts w:ascii="Roboto Condensed" w:eastAsia="Times New Roman" w:hAnsi="Roboto Condensed" w:cs="Times New Roman"/>
          <w:i/>
          <w:iCs/>
          <w:color w:val="7F7F7F"/>
          <w:kern w:val="0"/>
          <w:sz w:val="23"/>
          <w:szCs w:val="23"/>
          <w:bdr w:val="none" w:sz="0" w:space="0" w:color="auto" w:frame="1"/>
          <w:lang w:eastAsia="es-ES"/>
          <w14:ligatures w14:val="none"/>
        </w:rPr>
        <w:t xml:space="preserve"> Los que sean designados como tales por la Asamblea General, de acuerdo con los méritos especiales que en ellos concurran y que la Junta de Gobierno determine.</w:t>
      </w:r>
    </w:p>
    <w:p w14:paraId="3F4DD8CF" w14:textId="77777777" w:rsidR="00A114E8" w:rsidRPr="00A114E8" w:rsidRDefault="00A114E8" w:rsidP="00A114E8">
      <w:pPr>
        <w:spacing w:after="0" w:line="240" w:lineRule="auto"/>
        <w:textAlignment w:val="baseline"/>
        <w:rPr>
          <w:rFonts w:ascii="Roboto Condensed" w:eastAsia="Times New Roman" w:hAnsi="Roboto Condensed" w:cs="Times New Roman"/>
          <w:color w:val="7F7F7F"/>
          <w:kern w:val="0"/>
          <w:sz w:val="23"/>
          <w:szCs w:val="23"/>
          <w:lang w:eastAsia="es-ES"/>
          <w14:ligatures w14:val="none"/>
        </w:rPr>
      </w:pPr>
      <w:r w:rsidRPr="00A114E8">
        <w:rPr>
          <w:rFonts w:ascii="Roboto Condensed" w:eastAsia="Times New Roman" w:hAnsi="Roboto Condensed" w:cs="Times New Roman"/>
          <w:i/>
          <w:iCs/>
          <w:color w:val="7F7F7F"/>
          <w:kern w:val="0"/>
          <w:sz w:val="23"/>
          <w:szCs w:val="23"/>
          <w:bdr w:val="none" w:sz="0" w:space="0" w:color="auto" w:frame="1"/>
          <w:lang w:eastAsia="es-ES"/>
          <w14:ligatures w14:val="none"/>
        </w:rPr>
        <w:t xml:space="preserve">2.- SOCIOS </w:t>
      </w:r>
      <w:proofErr w:type="gramStart"/>
      <w:r w:rsidRPr="00A114E8">
        <w:rPr>
          <w:rFonts w:ascii="Roboto Condensed" w:eastAsia="Times New Roman" w:hAnsi="Roboto Condensed" w:cs="Times New Roman"/>
          <w:i/>
          <w:iCs/>
          <w:color w:val="7F7F7F"/>
          <w:kern w:val="0"/>
          <w:sz w:val="23"/>
          <w:szCs w:val="23"/>
          <w:bdr w:val="none" w:sz="0" w:space="0" w:color="auto" w:frame="1"/>
          <w:lang w:eastAsia="es-ES"/>
          <w14:ligatures w14:val="none"/>
        </w:rPr>
        <w:t>NUMERARIOS.-</w:t>
      </w:r>
      <w:proofErr w:type="gramEnd"/>
      <w:r w:rsidRPr="00A114E8">
        <w:rPr>
          <w:rFonts w:ascii="Roboto Condensed" w:eastAsia="Times New Roman" w:hAnsi="Roboto Condensed" w:cs="Times New Roman"/>
          <w:i/>
          <w:iCs/>
          <w:color w:val="7F7F7F"/>
          <w:kern w:val="0"/>
          <w:sz w:val="23"/>
          <w:szCs w:val="23"/>
          <w:bdr w:val="none" w:sz="0" w:space="0" w:color="auto" w:frame="1"/>
          <w:lang w:eastAsia="es-ES"/>
          <w14:ligatures w14:val="none"/>
        </w:rPr>
        <w:t>  Los que soliciten su ingreso y reúnan las condiciones exigidas en el ART. 7°.</w:t>
      </w:r>
    </w:p>
    <w:p w14:paraId="288352EB" w14:textId="77777777" w:rsidR="00A114E8" w:rsidRPr="00A114E8" w:rsidRDefault="00A114E8" w:rsidP="00A114E8">
      <w:pPr>
        <w:spacing w:after="0" w:line="240" w:lineRule="auto"/>
        <w:textAlignment w:val="baseline"/>
        <w:rPr>
          <w:rFonts w:ascii="Roboto Condensed" w:eastAsia="Times New Roman" w:hAnsi="Roboto Condensed" w:cs="Times New Roman"/>
          <w:color w:val="7F7F7F"/>
          <w:kern w:val="0"/>
          <w:sz w:val="23"/>
          <w:szCs w:val="23"/>
          <w:lang w:eastAsia="es-ES"/>
          <w14:ligatures w14:val="none"/>
        </w:rPr>
      </w:pPr>
      <w:r w:rsidRPr="00A114E8">
        <w:rPr>
          <w:rFonts w:ascii="Roboto Condensed" w:eastAsia="Times New Roman" w:hAnsi="Roboto Condensed" w:cs="Times New Roman"/>
          <w:i/>
          <w:iCs/>
          <w:color w:val="7F7F7F"/>
          <w:kern w:val="0"/>
          <w:sz w:val="23"/>
          <w:szCs w:val="23"/>
          <w:bdr w:val="none" w:sz="0" w:space="0" w:color="auto" w:frame="1"/>
          <w:lang w:eastAsia="es-ES"/>
          <w14:ligatures w14:val="none"/>
        </w:rPr>
        <w:t>3.- El ejercicio profesional mediante las Sociedades Mercantiles, se adecuará a lo establecido en estos Estatutos.</w:t>
      </w:r>
    </w:p>
    <w:p w14:paraId="5110D36B" w14:textId="77777777" w:rsidR="00A114E8" w:rsidRPr="00A114E8" w:rsidRDefault="00A114E8" w:rsidP="00A114E8">
      <w:pPr>
        <w:spacing w:after="0" w:line="240" w:lineRule="auto"/>
        <w:textAlignment w:val="baseline"/>
        <w:rPr>
          <w:rFonts w:ascii="Roboto Condensed" w:eastAsia="Times New Roman" w:hAnsi="Roboto Condensed" w:cs="Times New Roman"/>
          <w:color w:val="7F7F7F"/>
          <w:kern w:val="0"/>
          <w:sz w:val="23"/>
          <w:szCs w:val="23"/>
          <w:lang w:eastAsia="es-ES"/>
          <w14:ligatures w14:val="none"/>
        </w:rPr>
      </w:pPr>
      <w:r w:rsidRPr="00A114E8">
        <w:rPr>
          <w:rFonts w:ascii="Roboto Condensed" w:eastAsia="Times New Roman" w:hAnsi="Roboto Condensed" w:cs="Times New Roman"/>
          <w:i/>
          <w:iCs/>
          <w:color w:val="7F7F7F"/>
          <w:kern w:val="0"/>
          <w:sz w:val="23"/>
          <w:szCs w:val="23"/>
          <w:bdr w:val="none" w:sz="0" w:space="0" w:color="auto" w:frame="1"/>
          <w:lang w:eastAsia="es-ES"/>
          <w14:ligatures w14:val="none"/>
        </w:rPr>
        <w:lastRenderedPageBreak/>
        <w:t>4.- Los Asociados, socios de una Sociedad Mercantil, tendrán el mismo régimen de colegiación que cualquier otro Asociado, y, por tanto, continuarán rigiéndose por los Capítulos Primero y Segundo del Título II de estos Estatutos. En consecuencia, las Sociedades Mercantiles no sustituyen, en la incorporación a la Asociación, a sus Titulares.</w:t>
      </w:r>
    </w:p>
    <w:p w14:paraId="0D8B85BE" w14:textId="77777777" w:rsidR="00A114E8" w:rsidRPr="00A114E8" w:rsidRDefault="00A114E8" w:rsidP="00A114E8">
      <w:pPr>
        <w:spacing w:after="0" w:line="240" w:lineRule="auto"/>
        <w:textAlignment w:val="baseline"/>
        <w:rPr>
          <w:rFonts w:ascii="Roboto Condensed" w:eastAsia="Times New Roman" w:hAnsi="Roboto Condensed" w:cs="Times New Roman"/>
          <w:color w:val="7F7F7F"/>
          <w:kern w:val="0"/>
          <w:sz w:val="23"/>
          <w:szCs w:val="23"/>
          <w:lang w:eastAsia="es-ES"/>
          <w14:ligatures w14:val="none"/>
        </w:rPr>
      </w:pPr>
      <w:r w:rsidRPr="00A114E8">
        <w:rPr>
          <w:rFonts w:ascii="Roboto Condensed" w:eastAsia="Times New Roman" w:hAnsi="Roboto Condensed" w:cs="Times New Roman"/>
          <w:i/>
          <w:iCs/>
          <w:color w:val="7F7F7F"/>
          <w:kern w:val="0"/>
          <w:sz w:val="23"/>
          <w:szCs w:val="23"/>
          <w:bdr w:val="none" w:sz="0" w:space="0" w:color="auto" w:frame="1"/>
          <w:lang w:eastAsia="es-ES"/>
          <w14:ligatures w14:val="none"/>
        </w:rPr>
        <w:t>5.- Sin perjuicio de ello, las Sociedades Mercantiles quedarán también incorporadas a la Asociación, con el carácter de asociadas derivadas de la colegiación de sus respectivos Titulares o Asociados.</w:t>
      </w:r>
    </w:p>
    <w:p w14:paraId="3C9683A5" w14:textId="77777777" w:rsidR="00A114E8" w:rsidRPr="00A114E8" w:rsidRDefault="00A114E8" w:rsidP="00A114E8">
      <w:pPr>
        <w:spacing w:after="0" w:line="240" w:lineRule="auto"/>
        <w:textAlignment w:val="baseline"/>
        <w:rPr>
          <w:rFonts w:ascii="Roboto Condensed" w:eastAsia="Times New Roman" w:hAnsi="Roboto Condensed" w:cs="Times New Roman"/>
          <w:color w:val="7F7F7F"/>
          <w:kern w:val="0"/>
          <w:sz w:val="23"/>
          <w:szCs w:val="23"/>
          <w:lang w:eastAsia="es-ES"/>
          <w14:ligatures w14:val="none"/>
        </w:rPr>
      </w:pPr>
      <w:r w:rsidRPr="00A114E8">
        <w:rPr>
          <w:rFonts w:ascii="Roboto Condensed" w:eastAsia="Times New Roman" w:hAnsi="Roboto Condensed" w:cs="Times New Roman"/>
          <w:i/>
          <w:iCs/>
          <w:color w:val="7F7F7F"/>
          <w:kern w:val="0"/>
          <w:sz w:val="23"/>
          <w:szCs w:val="23"/>
          <w:bdr w:val="none" w:sz="0" w:space="0" w:color="auto" w:frame="1"/>
          <w:lang w:eastAsia="es-ES"/>
          <w14:ligatures w14:val="none"/>
        </w:rPr>
        <w:t>6.- Las Sociedades Mercantiles figurarán en listado diferente al de los Asociados (personas físicas), sin perjuicio de la reseña de conexión entre ambos; y tendrán el estatuto jurídico.</w:t>
      </w:r>
    </w:p>
    <w:p w14:paraId="75451E90" w14:textId="77777777" w:rsidR="00A114E8" w:rsidRPr="00A114E8" w:rsidRDefault="00A114E8" w:rsidP="00A114E8">
      <w:pPr>
        <w:spacing w:after="0" w:line="240" w:lineRule="auto"/>
        <w:textAlignment w:val="baseline"/>
        <w:rPr>
          <w:rFonts w:ascii="Roboto Condensed" w:eastAsia="Times New Roman" w:hAnsi="Roboto Condensed" w:cs="Times New Roman"/>
          <w:color w:val="7F7F7F"/>
          <w:kern w:val="0"/>
          <w:sz w:val="23"/>
          <w:szCs w:val="23"/>
          <w:lang w:eastAsia="es-ES"/>
          <w14:ligatures w14:val="none"/>
        </w:rPr>
      </w:pPr>
      <w:r w:rsidRPr="00A114E8">
        <w:rPr>
          <w:rFonts w:ascii="Roboto Condensed" w:eastAsia="Times New Roman" w:hAnsi="Roboto Condensed" w:cs="Times New Roman"/>
          <w:i/>
          <w:iCs/>
          <w:color w:val="7F7F7F"/>
          <w:kern w:val="0"/>
          <w:sz w:val="23"/>
          <w:szCs w:val="23"/>
          <w:bdr w:val="none" w:sz="0" w:space="0" w:color="auto" w:frame="1"/>
          <w:lang w:eastAsia="es-ES"/>
          <w14:ligatures w14:val="none"/>
        </w:rPr>
        <w:t xml:space="preserve">7.– La fecha de incorporación de las Sociedades será la de comunicación por parte del Asociado y su justificación de la inscripción en el registro Mercantil correspondiente y alta en la AEAT y donde se establezca la Actividad de asesoría fiscal y tributaria. </w:t>
      </w:r>
      <w:proofErr w:type="gramStart"/>
      <w:r w:rsidRPr="00A114E8">
        <w:rPr>
          <w:rFonts w:ascii="Roboto Condensed" w:eastAsia="Times New Roman" w:hAnsi="Roboto Condensed" w:cs="Times New Roman"/>
          <w:i/>
          <w:iCs/>
          <w:color w:val="7F7F7F"/>
          <w:kern w:val="0"/>
          <w:sz w:val="23"/>
          <w:szCs w:val="23"/>
          <w:bdr w:val="none" w:sz="0" w:space="0" w:color="auto" w:frame="1"/>
          <w:lang w:eastAsia="es-ES"/>
          <w14:ligatures w14:val="none"/>
        </w:rPr>
        <w:t>Además</w:t>
      </w:r>
      <w:proofErr w:type="gramEnd"/>
      <w:r w:rsidRPr="00A114E8">
        <w:rPr>
          <w:rFonts w:ascii="Roboto Condensed" w:eastAsia="Times New Roman" w:hAnsi="Roboto Condensed" w:cs="Times New Roman"/>
          <w:i/>
          <w:iCs/>
          <w:color w:val="7F7F7F"/>
          <w:kern w:val="0"/>
          <w:sz w:val="23"/>
          <w:szCs w:val="23"/>
          <w:bdr w:val="none" w:sz="0" w:space="0" w:color="auto" w:frame="1"/>
          <w:lang w:eastAsia="es-ES"/>
          <w14:ligatures w14:val="none"/>
        </w:rPr>
        <w:t xml:space="preserve"> deberán comunicar a la Asociación cualquier variación que se produzca en la Sociedad. Así mismo la Junta de Gobierno podrá en cualquier momento solicitarle certificación de la situación de la entidad en cualquiera de los ámbitos.</w:t>
      </w:r>
    </w:p>
    <w:p w14:paraId="77B28168" w14:textId="77777777" w:rsidR="00A114E8" w:rsidRDefault="00A114E8" w:rsidP="00A114E8">
      <w:pPr>
        <w:spacing w:after="0" w:line="240" w:lineRule="auto"/>
        <w:textAlignment w:val="baseline"/>
        <w:rPr>
          <w:rFonts w:ascii="Roboto Condensed" w:eastAsia="Times New Roman" w:hAnsi="Roboto Condensed" w:cs="Times New Roman"/>
          <w:i/>
          <w:iCs/>
          <w:color w:val="7F7F7F"/>
          <w:kern w:val="0"/>
          <w:sz w:val="23"/>
          <w:szCs w:val="23"/>
          <w:bdr w:val="none" w:sz="0" w:space="0" w:color="auto" w:frame="1"/>
          <w:lang w:eastAsia="es-ES"/>
          <w14:ligatures w14:val="none"/>
        </w:rPr>
      </w:pPr>
      <w:r w:rsidRPr="00A114E8">
        <w:rPr>
          <w:rFonts w:ascii="Roboto Condensed" w:eastAsia="Times New Roman" w:hAnsi="Roboto Condensed" w:cs="Times New Roman"/>
          <w:i/>
          <w:iCs/>
          <w:color w:val="7F7F7F"/>
          <w:kern w:val="0"/>
          <w:sz w:val="23"/>
          <w:szCs w:val="23"/>
          <w:bdr w:val="none" w:sz="0" w:space="0" w:color="auto" w:frame="1"/>
          <w:lang w:eastAsia="es-ES"/>
          <w14:ligatures w14:val="none"/>
        </w:rPr>
        <w:t> 8.- La Asociación recomendará que sus Asociados, ejercientes en régimen de ejercicio libre, así como sus sociedades, concierten un seguro a fin de cubrir los riesgos de responsabilidad civil en que puedan incurrir como consecuencia del ejercicio de las diferentes actividades en el ámbito profesional que desarrollen, debiendo éstos valorar el alcance y el contenido de las responsabilidades que deban ser objeto de cobertura. Dicha información será publicada en el área de Asociados de la página web de la Asociación.</w:t>
      </w:r>
    </w:p>
    <w:p w14:paraId="1B8C52C5" w14:textId="77777777" w:rsidR="004A4CEB" w:rsidRPr="00A114E8" w:rsidRDefault="004A4CEB" w:rsidP="00A114E8">
      <w:pPr>
        <w:spacing w:after="0" w:line="240" w:lineRule="auto"/>
        <w:textAlignment w:val="baseline"/>
        <w:rPr>
          <w:rFonts w:ascii="Roboto Condensed" w:eastAsia="Times New Roman" w:hAnsi="Roboto Condensed" w:cs="Times New Roman"/>
          <w:color w:val="7F7F7F"/>
          <w:kern w:val="0"/>
          <w:sz w:val="23"/>
          <w:szCs w:val="23"/>
          <w:lang w:eastAsia="es-ES"/>
          <w14:ligatures w14:val="none"/>
        </w:rPr>
      </w:pPr>
    </w:p>
    <w:p w14:paraId="161B5FCE" w14:textId="77777777" w:rsidR="00A114E8" w:rsidRPr="00A114E8" w:rsidRDefault="00A114E8" w:rsidP="00A114E8">
      <w:pPr>
        <w:spacing w:after="0" w:line="240" w:lineRule="auto"/>
        <w:textAlignment w:val="baseline"/>
        <w:rPr>
          <w:rFonts w:ascii="Roboto Condensed" w:eastAsia="Times New Roman" w:hAnsi="Roboto Condensed" w:cs="Times New Roman"/>
          <w:color w:val="7F7F7F"/>
          <w:kern w:val="0"/>
          <w:sz w:val="23"/>
          <w:szCs w:val="23"/>
          <w:lang w:eastAsia="es-ES"/>
          <w14:ligatures w14:val="none"/>
        </w:rPr>
      </w:pPr>
      <w:r w:rsidRPr="00A114E8">
        <w:rPr>
          <w:rFonts w:ascii="Roboto Condensed" w:eastAsia="Times New Roman" w:hAnsi="Roboto Condensed" w:cs="Times New Roman"/>
          <w:b/>
          <w:bCs/>
          <w:color w:val="7F7F7F"/>
          <w:kern w:val="0"/>
          <w:sz w:val="23"/>
          <w:szCs w:val="23"/>
          <w:bdr w:val="none" w:sz="0" w:space="0" w:color="auto" w:frame="1"/>
          <w:lang w:eastAsia="es-ES"/>
          <w14:ligatures w14:val="none"/>
        </w:rPr>
        <w:t>SOCIOS JUBILADOS</w:t>
      </w:r>
    </w:p>
    <w:p w14:paraId="33372067" w14:textId="77777777" w:rsidR="00A114E8" w:rsidRDefault="00A114E8" w:rsidP="00A114E8">
      <w:pPr>
        <w:spacing w:after="0" w:line="240" w:lineRule="auto"/>
        <w:textAlignment w:val="baseline"/>
        <w:rPr>
          <w:rFonts w:ascii="Roboto Condensed" w:eastAsia="Times New Roman" w:hAnsi="Roboto Condensed" w:cs="Times New Roman"/>
          <w:i/>
          <w:iCs/>
          <w:color w:val="7F7F7F"/>
          <w:kern w:val="0"/>
          <w:sz w:val="23"/>
          <w:szCs w:val="23"/>
          <w:bdr w:val="none" w:sz="0" w:space="0" w:color="auto" w:frame="1"/>
          <w:lang w:eastAsia="es-ES"/>
          <w14:ligatures w14:val="none"/>
        </w:rPr>
      </w:pPr>
      <w:r w:rsidRPr="00A114E8">
        <w:rPr>
          <w:rFonts w:ascii="Roboto Condensed" w:eastAsia="Times New Roman" w:hAnsi="Roboto Condensed" w:cs="Times New Roman"/>
          <w:i/>
          <w:iCs/>
          <w:color w:val="7F7F7F"/>
          <w:kern w:val="0"/>
          <w:sz w:val="23"/>
          <w:szCs w:val="23"/>
          <w:bdr w:val="none" w:sz="0" w:space="0" w:color="auto" w:frame="1"/>
          <w:lang w:eastAsia="es-ES"/>
          <w14:ligatures w14:val="none"/>
        </w:rPr>
        <w:t>Podrán incorporarse a la Asociación, como Asociados Jubilados, aquellos profesionales que, encontrándose en situación de retiro del ejercicio de la profesión, soliciten su incorporación como tales, para lo cual será necesario que hayan estado incorporados a la Asociación al menos en los cinco años inmediatamente anteriores a la solicitud. Los Asociados Jubilados no podrán ser electores ni elegibles y carecerán de voto en las Asambleas Generales. Tendrán derecho a los servicios de la Asociación, abonando una cuota que será fijada por la Asamblea General y que será inferior a la que abonen los Asociados numerarios.</w:t>
      </w:r>
    </w:p>
    <w:p w14:paraId="1B02740A" w14:textId="77777777" w:rsidR="00A114E8" w:rsidRDefault="00A114E8" w:rsidP="00A114E8">
      <w:pPr>
        <w:spacing w:after="0" w:line="240" w:lineRule="auto"/>
        <w:textAlignment w:val="baseline"/>
        <w:rPr>
          <w:rFonts w:ascii="Roboto Condensed" w:eastAsia="Times New Roman" w:hAnsi="Roboto Condensed" w:cs="Times New Roman"/>
          <w:i/>
          <w:iCs/>
          <w:color w:val="7F7F7F"/>
          <w:kern w:val="0"/>
          <w:sz w:val="23"/>
          <w:szCs w:val="23"/>
          <w:bdr w:val="none" w:sz="0" w:space="0" w:color="auto" w:frame="1"/>
          <w:lang w:eastAsia="es-ES"/>
          <w14:ligatures w14:val="none"/>
        </w:rPr>
      </w:pPr>
    </w:p>
    <w:p w14:paraId="1D6918AC" w14:textId="77777777" w:rsidR="004A4CEB" w:rsidRDefault="004A4CEB" w:rsidP="004A4CEB">
      <w:pPr>
        <w:pBdr>
          <w:bottom w:val="single" w:sz="4" w:space="1" w:color="auto"/>
        </w:pBdr>
        <w:spacing w:after="0" w:line="240" w:lineRule="auto"/>
        <w:textAlignment w:val="baseline"/>
        <w:rPr>
          <w:rFonts w:ascii="Roboto Condensed" w:eastAsia="Times New Roman" w:hAnsi="Roboto Condensed" w:cs="Times New Roman"/>
          <w:i/>
          <w:iCs/>
          <w:color w:val="7F7F7F"/>
          <w:kern w:val="0"/>
          <w:sz w:val="23"/>
          <w:szCs w:val="23"/>
          <w:bdr w:val="none" w:sz="0" w:space="0" w:color="auto" w:frame="1"/>
          <w:lang w:eastAsia="es-ES"/>
          <w14:ligatures w14:val="none"/>
        </w:rPr>
      </w:pPr>
    </w:p>
    <w:p w14:paraId="44381DB8" w14:textId="77777777" w:rsidR="004A4CEB" w:rsidRDefault="004A4CEB" w:rsidP="00A114E8">
      <w:pPr>
        <w:spacing w:after="0" w:line="240" w:lineRule="auto"/>
        <w:textAlignment w:val="baseline"/>
        <w:rPr>
          <w:rFonts w:ascii="Roboto Condensed" w:hAnsi="Roboto Condensed"/>
          <w:color w:val="7F7F7F"/>
          <w:sz w:val="23"/>
          <w:szCs w:val="23"/>
          <w:shd w:val="clear" w:color="auto" w:fill="FFFFFF"/>
        </w:rPr>
      </w:pPr>
    </w:p>
    <w:p w14:paraId="1D7346CB" w14:textId="63E430FC" w:rsidR="00A114E8" w:rsidRPr="00A114E8" w:rsidRDefault="00A114E8" w:rsidP="00A114E8">
      <w:pPr>
        <w:spacing w:after="0" w:line="240" w:lineRule="auto"/>
        <w:textAlignment w:val="baseline"/>
        <w:rPr>
          <w:rFonts w:ascii="Roboto Condensed" w:eastAsia="Times New Roman" w:hAnsi="Roboto Condensed" w:cs="Times New Roman"/>
          <w:color w:val="7F7F7F"/>
          <w:kern w:val="0"/>
          <w:sz w:val="23"/>
          <w:szCs w:val="23"/>
          <w:lang w:eastAsia="es-ES"/>
          <w14:ligatures w14:val="none"/>
        </w:rPr>
      </w:pPr>
      <w:r>
        <w:rPr>
          <w:rFonts w:ascii="Roboto Condensed" w:hAnsi="Roboto Condensed"/>
          <w:color w:val="7F7F7F"/>
          <w:sz w:val="23"/>
          <w:szCs w:val="23"/>
          <w:shd w:val="clear" w:color="auto" w:fill="FFFFFF"/>
        </w:rPr>
        <w:t>Para más información puede acceder al apartado derecho de acceso y solicitar a través del formulario de </w:t>
      </w:r>
      <w:r>
        <w:rPr>
          <w:rStyle w:val="Textoennegrita"/>
          <w:rFonts w:ascii="Roboto Condensed" w:hAnsi="Roboto Condensed"/>
          <w:color w:val="7F7F7F"/>
          <w:sz w:val="23"/>
          <w:szCs w:val="23"/>
          <w:bdr w:val="none" w:sz="0" w:space="0" w:color="auto" w:frame="1"/>
          <w:shd w:val="clear" w:color="auto" w:fill="FFFFFF"/>
        </w:rPr>
        <w:t>Solicitud de derecho de acceso a la información pública </w:t>
      </w:r>
      <w:r>
        <w:rPr>
          <w:rFonts w:ascii="Roboto Condensed" w:hAnsi="Roboto Condensed"/>
          <w:color w:val="7F7F7F"/>
          <w:sz w:val="23"/>
          <w:szCs w:val="23"/>
          <w:shd w:val="clear" w:color="auto" w:fill="FFFFFF"/>
        </w:rPr>
        <w:t> </w:t>
      </w:r>
      <w:hyperlink r:id="rId7" w:tgtFrame="_blank" w:history="1">
        <w:r>
          <w:rPr>
            <w:rStyle w:val="Hipervnculo"/>
            <w:rFonts w:ascii="Roboto Condensed" w:hAnsi="Roboto Condensed"/>
            <w:color w:val="EDB059"/>
            <w:sz w:val="23"/>
            <w:szCs w:val="23"/>
            <w:bdr w:val="none" w:sz="0" w:space="0" w:color="auto" w:frame="1"/>
            <w:shd w:val="clear" w:color="auto" w:fill="FFFFFF"/>
          </w:rPr>
          <w:t>FORMULARIO DERECHO DE ACCESO</w:t>
        </w:r>
      </w:hyperlink>
    </w:p>
    <w:p w14:paraId="64E2DC98" w14:textId="77777777" w:rsidR="00A114E8" w:rsidRPr="00A114E8" w:rsidRDefault="00A114E8" w:rsidP="00A114E8">
      <w:pPr>
        <w:spacing w:after="0" w:line="240" w:lineRule="auto"/>
        <w:textAlignment w:val="baseline"/>
        <w:rPr>
          <w:rFonts w:ascii="Roboto Condensed" w:eastAsia="Times New Roman" w:hAnsi="Roboto Condensed" w:cs="Times New Roman"/>
          <w:color w:val="7F7F7F"/>
          <w:kern w:val="0"/>
          <w:sz w:val="23"/>
          <w:szCs w:val="23"/>
          <w:lang w:eastAsia="es-ES"/>
          <w14:ligatures w14:val="none"/>
        </w:rPr>
      </w:pPr>
      <w:r w:rsidRPr="00A114E8">
        <w:rPr>
          <w:rFonts w:ascii="Roboto Condensed" w:eastAsia="Times New Roman" w:hAnsi="Roboto Condensed" w:cs="Times New Roman"/>
          <w:color w:val="7F7F7F"/>
          <w:kern w:val="0"/>
          <w:sz w:val="23"/>
          <w:szCs w:val="23"/>
          <w:lang w:eastAsia="es-ES"/>
          <w14:ligatures w14:val="none"/>
        </w:rPr>
        <w:t> </w:t>
      </w:r>
    </w:p>
    <w:p w14:paraId="58EAC698" w14:textId="77777777" w:rsidR="00242DF4" w:rsidRDefault="00242DF4"/>
    <w:sectPr w:rsidR="00242DF4" w:rsidSect="008D3158">
      <w:headerReference w:type="default" r:id="rId8"/>
      <w:pgSz w:w="11906" w:h="16838"/>
      <w:pgMar w:top="1985"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39DEAD" w14:textId="77777777" w:rsidR="00A3343B" w:rsidRDefault="00A3343B" w:rsidP="00A3343B">
      <w:pPr>
        <w:spacing w:after="0" w:line="240" w:lineRule="auto"/>
      </w:pPr>
      <w:r>
        <w:separator/>
      </w:r>
    </w:p>
  </w:endnote>
  <w:endnote w:type="continuationSeparator" w:id="0">
    <w:p w14:paraId="00264681" w14:textId="77777777" w:rsidR="00A3343B" w:rsidRDefault="00A3343B" w:rsidP="00A3343B">
      <w:pPr>
        <w:spacing w:after="0" w:line="240" w:lineRule="auto"/>
      </w:pPr>
      <w:r>
        <w:continuationSeparator/>
      </w:r>
    </w:p>
  </w:endnote>
  <w:endnote w:type="continuationNotice" w:id="1">
    <w:p w14:paraId="6BA57260" w14:textId="77777777" w:rsidR="008502C7" w:rsidRDefault="008502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Condensed">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E16D91" w14:textId="77777777" w:rsidR="00A3343B" w:rsidRDefault="00A3343B" w:rsidP="00A3343B">
      <w:pPr>
        <w:spacing w:after="0" w:line="240" w:lineRule="auto"/>
      </w:pPr>
      <w:r>
        <w:separator/>
      </w:r>
    </w:p>
  </w:footnote>
  <w:footnote w:type="continuationSeparator" w:id="0">
    <w:p w14:paraId="15AAC5F8" w14:textId="77777777" w:rsidR="00A3343B" w:rsidRDefault="00A3343B" w:rsidP="00A3343B">
      <w:pPr>
        <w:spacing w:after="0" w:line="240" w:lineRule="auto"/>
      </w:pPr>
      <w:r>
        <w:continuationSeparator/>
      </w:r>
    </w:p>
  </w:footnote>
  <w:footnote w:type="continuationNotice" w:id="1">
    <w:p w14:paraId="34231F31" w14:textId="77777777" w:rsidR="008502C7" w:rsidRDefault="008502C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38F439" w14:textId="77777777" w:rsidR="00660FFB" w:rsidRDefault="00660FFB" w:rsidP="00660FFB">
    <w:pPr>
      <w:pStyle w:val="Encabezado"/>
      <w:jc w:val="right"/>
    </w:pPr>
    <w:r>
      <w:rPr>
        <w:noProof/>
      </w:rPr>
      <w:drawing>
        <wp:anchor distT="0" distB="0" distL="114300" distR="114300" simplePos="0" relativeHeight="251659264" behindDoc="0" locked="0" layoutInCell="1" allowOverlap="1" wp14:anchorId="767E2822" wp14:editId="60D68D99">
          <wp:simplePos x="0" y="0"/>
          <wp:positionH relativeFrom="column">
            <wp:posOffset>-51435</wp:posOffset>
          </wp:positionH>
          <wp:positionV relativeFrom="paragraph">
            <wp:posOffset>7619</wp:posOffset>
          </wp:positionV>
          <wp:extent cx="1695450" cy="488259"/>
          <wp:effectExtent l="0" t="0" r="0" b="0"/>
          <wp:wrapNone/>
          <wp:docPr id="492998578" name="Imagen 1" descr="Imagen que contiene exterior, firmar, alimentos, señal&#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2998578" name="Imagen 1" descr="Imagen que contiene exterior, firmar, alimentos, señal&#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699737" cy="489493"/>
                  </a:xfrm>
                  <a:prstGeom prst="rect">
                    <a:avLst/>
                  </a:prstGeom>
                </pic:spPr>
              </pic:pic>
            </a:graphicData>
          </a:graphic>
          <wp14:sizeRelH relativeFrom="page">
            <wp14:pctWidth>0</wp14:pctWidth>
          </wp14:sizeRelH>
          <wp14:sizeRelV relativeFrom="page">
            <wp14:pctHeight>0</wp14:pctHeight>
          </wp14:sizeRelV>
        </wp:anchor>
      </w:drawing>
    </w:r>
  </w:p>
  <w:p w14:paraId="013C0450" w14:textId="77777777" w:rsidR="00660FFB" w:rsidRDefault="00660FFB" w:rsidP="00660FFB">
    <w:pPr>
      <w:pStyle w:val="Encabezado"/>
      <w:jc w:val="right"/>
      <w:rPr>
        <w:color w:val="767171" w:themeColor="background2" w:themeShade="80"/>
      </w:rPr>
    </w:pPr>
    <w:r w:rsidRPr="00660FFB">
      <w:rPr>
        <w:color w:val="767171" w:themeColor="background2" w:themeShade="80"/>
      </w:rPr>
      <w:t>TRANSPARENCIA</w:t>
    </w:r>
  </w:p>
  <w:p w14:paraId="1CFCFBC9" w14:textId="6D7FD0F0" w:rsidR="00F431A2" w:rsidRDefault="00F431A2" w:rsidP="00F431A2">
    <w:pPr>
      <w:pStyle w:val="Encabezado"/>
      <w:jc w:val="right"/>
    </w:pPr>
    <w:r>
      <w:rPr>
        <w:rStyle w:val="Hipervnculo"/>
        <w:rFonts w:ascii="Roboto Condensed" w:hAnsi="Roboto Condensed"/>
        <w:color w:val="C45911"/>
      </w:rPr>
      <w:t>INFORMACIÓN</w:t>
    </w:r>
    <w:r>
      <w:rPr>
        <w:rStyle w:val="Hipervnculo"/>
        <w:rFonts w:ascii="Roboto Condensed" w:hAnsi="Roboto Condensed"/>
        <w:color w:val="C45911"/>
      </w:rPr>
      <w:t xml:space="preserve"> INSTITUCIONAL</w:t>
    </w:r>
  </w:p>
  <w:p w14:paraId="30540984" w14:textId="77777777" w:rsidR="00F431A2" w:rsidRDefault="00F431A2" w:rsidP="00F431A2">
    <w:pPr>
      <w:pStyle w:val="Encabezado"/>
      <w:jc w:val="right"/>
    </w:pPr>
    <w:r>
      <w:rPr>
        <w:color w:val="767171"/>
      </w:rPr>
      <w:t>Actualizado: JULIO 2023</w:t>
    </w:r>
  </w:p>
  <w:p w14:paraId="0981054B" w14:textId="77777777" w:rsidR="00F431A2" w:rsidRPr="00660FFB" w:rsidRDefault="00F431A2" w:rsidP="00660FFB">
    <w:pPr>
      <w:pStyle w:val="Encabezado"/>
      <w:jc w:val="right"/>
      <w:rPr>
        <w:color w:val="767171" w:themeColor="background2" w:themeShade="80"/>
      </w:rPr>
    </w:pPr>
  </w:p>
  <w:p w14:paraId="5B727F3A" w14:textId="77777777" w:rsidR="00A3343B" w:rsidRDefault="00A3343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5C64F37"/>
    <w:multiLevelType w:val="multilevel"/>
    <w:tmpl w:val="67803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489077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D121AB"/>
    <w:rsid w:val="000107C4"/>
    <w:rsid w:val="00011513"/>
    <w:rsid w:val="000155CE"/>
    <w:rsid w:val="00025898"/>
    <w:rsid w:val="00026EB4"/>
    <w:rsid w:val="000336C8"/>
    <w:rsid w:val="00037A2A"/>
    <w:rsid w:val="000435EE"/>
    <w:rsid w:val="00092173"/>
    <w:rsid w:val="0009251B"/>
    <w:rsid w:val="0009492A"/>
    <w:rsid w:val="000C1119"/>
    <w:rsid w:val="000C65C3"/>
    <w:rsid w:val="000D792B"/>
    <w:rsid w:val="000E17B4"/>
    <w:rsid w:val="000E4519"/>
    <w:rsid w:val="000E48AB"/>
    <w:rsid w:val="000E6D61"/>
    <w:rsid w:val="000E76FF"/>
    <w:rsid w:val="000F22ED"/>
    <w:rsid w:val="000F4683"/>
    <w:rsid w:val="000F7EDB"/>
    <w:rsid w:val="00113CDA"/>
    <w:rsid w:val="00143492"/>
    <w:rsid w:val="00143A71"/>
    <w:rsid w:val="00144EF5"/>
    <w:rsid w:val="001461D4"/>
    <w:rsid w:val="00157784"/>
    <w:rsid w:val="00160BD5"/>
    <w:rsid w:val="001615CF"/>
    <w:rsid w:val="0016386B"/>
    <w:rsid w:val="00165D0A"/>
    <w:rsid w:val="00165E24"/>
    <w:rsid w:val="00167B37"/>
    <w:rsid w:val="0017245C"/>
    <w:rsid w:val="00175D43"/>
    <w:rsid w:val="00181197"/>
    <w:rsid w:val="001811E1"/>
    <w:rsid w:val="00182143"/>
    <w:rsid w:val="00194441"/>
    <w:rsid w:val="001B2DFA"/>
    <w:rsid w:val="001B42DD"/>
    <w:rsid w:val="001C1AF9"/>
    <w:rsid w:val="001C4CC5"/>
    <w:rsid w:val="001E3351"/>
    <w:rsid w:val="00202AC6"/>
    <w:rsid w:val="00203525"/>
    <w:rsid w:val="002059CE"/>
    <w:rsid w:val="00214753"/>
    <w:rsid w:val="00214A13"/>
    <w:rsid w:val="0023123E"/>
    <w:rsid w:val="00237946"/>
    <w:rsid w:val="00242568"/>
    <w:rsid w:val="00242DF4"/>
    <w:rsid w:val="002430BD"/>
    <w:rsid w:val="0024630C"/>
    <w:rsid w:val="0025319E"/>
    <w:rsid w:val="002601E7"/>
    <w:rsid w:val="002761E6"/>
    <w:rsid w:val="0028354C"/>
    <w:rsid w:val="0029734D"/>
    <w:rsid w:val="002A3D28"/>
    <w:rsid w:val="002A45A8"/>
    <w:rsid w:val="002B5838"/>
    <w:rsid w:val="002B6597"/>
    <w:rsid w:val="002D4A7B"/>
    <w:rsid w:val="002D5337"/>
    <w:rsid w:val="002D6395"/>
    <w:rsid w:val="002E100F"/>
    <w:rsid w:val="002E17AB"/>
    <w:rsid w:val="003018D7"/>
    <w:rsid w:val="003020D3"/>
    <w:rsid w:val="00306B1F"/>
    <w:rsid w:val="00313CD0"/>
    <w:rsid w:val="00323051"/>
    <w:rsid w:val="0032315A"/>
    <w:rsid w:val="003262A1"/>
    <w:rsid w:val="00336673"/>
    <w:rsid w:val="00342563"/>
    <w:rsid w:val="00343C7C"/>
    <w:rsid w:val="00345CE9"/>
    <w:rsid w:val="0034678E"/>
    <w:rsid w:val="0035097A"/>
    <w:rsid w:val="00352C4B"/>
    <w:rsid w:val="00356B72"/>
    <w:rsid w:val="0036674F"/>
    <w:rsid w:val="00370DBB"/>
    <w:rsid w:val="00372986"/>
    <w:rsid w:val="00374D94"/>
    <w:rsid w:val="00383997"/>
    <w:rsid w:val="00384034"/>
    <w:rsid w:val="00384B69"/>
    <w:rsid w:val="00385F37"/>
    <w:rsid w:val="00394633"/>
    <w:rsid w:val="00396047"/>
    <w:rsid w:val="003A7EB7"/>
    <w:rsid w:val="003C072B"/>
    <w:rsid w:val="003D38FD"/>
    <w:rsid w:val="003D4F13"/>
    <w:rsid w:val="003D5E34"/>
    <w:rsid w:val="003E532F"/>
    <w:rsid w:val="003F0945"/>
    <w:rsid w:val="003F3BEE"/>
    <w:rsid w:val="0041087F"/>
    <w:rsid w:val="0041182F"/>
    <w:rsid w:val="004156FF"/>
    <w:rsid w:val="00415DE2"/>
    <w:rsid w:val="00421E45"/>
    <w:rsid w:val="004304C8"/>
    <w:rsid w:val="00431671"/>
    <w:rsid w:val="00434A91"/>
    <w:rsid w:val="004532BF"/>
    <w:rsid w:val="00454A0D"/>
    <w:rsid w:val="00454A93"/>
    <w:rsid w:val="00460780"/>
    <w:rsid w:val="00466618"/>
    <w:rsid w:val="00466754"/>
    <w:rsid w:val="00484FF0"/>
    <w:rsid w:val="00494834"/>
    <w:rsid w:val="004A16B6"/>
    <w:rsid w:val="004A2050"/>
    <w:rsid w:val="004A36CA"/>
    <w:rsid w:val="004A3DA9"/>
    <w:rsid w:val="004A4829"/>
    <w:rsid w:val="004A4CEB"/>
    <w:rsid w:val="004B6FD3"/>
    <w:rsid w:val="004C092B"/>
    <w:rsid w:val="004C1464"/>
    <w:rsid w:val="004C3502"/>
    <w:rsid w:val="004D2270"/>
    <w:rsid w:val="004E1B9C"/>
    <w:rsid w:val="004E2A89"/>
    <w:rsid w:val="004E3E39"/>
    <w:rsid w:val="00514D73"/>
    <w:rsid w:val="005171ED"/>
    <w:rsid w:val="00527245"/>
    <w:rsid w:val="00541CB3"/>
    <w:rsid w:val="00551327"/>
    <w:rsid w:val="00560AA7"/>
    <w:rsid w:val="005755E6"/>
    <w:rsid w:val="005838E0"/>
    <w:rsid w:val="00584D05"/>
    <w:rsid w:val="005873D0"/>
    <w:rsid w:val="005A75DB"/>
    <w:rsid w:val="005B48AC"/>
    <w:rsid w:val="005C1E26"/>
    <w:rsid w:val="005D20D2"/>
    <w:rsid w:val="005D6ED6"/>
    <w:rsid w:val="005D7079"/>
    <w:rsid w:val="005D7C21"/>
    <w:rsid w:val="005E2740"/>
    <w:rsid w:val="005E69A6"/>
    <w:rsid w:val="005F163A"/>
    <w:rsid w:val="00601F41"/>
    <w:rsid w:val="0060222E"/>
    <w:rsid w:val="00614B4D"/>
    <w:rsid w:val="006204DB"/>
    <w:rsid w:val="00634C69"/>
    <w:rsid w:val="0064155F"/>
    <w:rsid w:val="006431AC"/>
    <w:rsid w:val="006446D0"/>
    <w:rsid w:val="006513F3"/>
    <w:rsid w:val="00660FFB"/>
    <w:rsid w:val="0066589F"/>
    <w:rsid w:val="00687A88"/>
    <w:rsid w:val="006C0F82"/>
    <w:rsid w:val="006D3A6B"/>
    <w:rsid w:val="006D451F"/>
    <w:rsid w:val="006E4973"/>
    <w:rsid w:val="006E6EAF"/>
    <w:rsid w:val="006F364A"/>
    <w:rsid w:val="006F632E"/>
    <w:rsid w:val="00726E12"/>
    <w:rsid w:val="00733010"/>
    <w:rsid w:val="007343A1"/>
    <w:rsid w:val="00743BFD"/>
    <w:rsid w:val="00744873"/>
    <w:rsid w:val="00760805"/>
    <w:rsid w:val="0076117E"/>
    <w:rsid w:val="00774822"/>
    <w:rsid w:val="00775134"/>
    <w:rsid w:val="00776180"/>
    <w:rsid w:val="00794A9F"/>
    <w:rsid w:val="00796E20"/>
    <w:rsid w:val="007C2208"/>
    <w:rsid w:val="007C4390"/>
    <w:rsid w:val="007D47C8"/>
    <w:rsid w:val="007D72D8"/>
    <w:rsid w:val="007E1E28"/>
    <w:rsid w:val="007F7DAF"/>
    <w:rsid w:val="00812E08"/>
    <w:rsid w:val="008138D9"/>
    <w:rsid w:val="0081455C"/>
    <w:rsid w:val="00817FA9"/>
    <w:rsid w:val="00825B49"/>
    <w:rsid w:val="00831C72"/>
    <w:rsid w:val="00834D61"/>
    <w:rsid w:val="0084630E"/>
    <w:rsid w:val="008502C7"/>
    <w:rsid w:val="00855F0B"/>
    <w:rsid w:val="00873FB1"/>
    <w:rsid w:val="00876CC1"/>
    <w:rsid w:val="00883E52"/>
    <w:rsid w:val="00890432"/>
    <w:rsid w:val="00891D7C"/>
    <w:rsid w:val="00891E14"/>
    <w:rsid w:val="00891EEE"/>
    <w:rsid w:val="008A7841"/>
    <w:rsid w:val="008B632E"/>
    <w:rsid w:val="008D3158"/>
    <w:rsid w:val="008D32B8"/>
    <w:rsid w:val="008D7947"/>
    <w:rsid w:val="008F021B"/>
    <w:rsid w:val="008F1AC5"/>
    <w:rsid w:val="00905AB2"/>
    <w:rsid w:val="00916464"/>
    <w:rsid w:val="00924544"/>
    <w:rsid w:val="00932B72"/>
    <w:rsid w:val="00954ADE"/>
    <w:rsid w:val="00961841"/>
    <w:rsid w:val="00965142"/>
    <w:rsid w:val="00965F21"/>
    <w:rsid w:val="00966758"/>
    <w:rsid w:val="00972E7E"/>
    <w:rsid w:val="00977108"/>
    <w:rsid w:val="00985D77"/>
    <w:rsid w:val="00992F91"/>
    <w:rsid w:val="009974CF"/>
    <w:rsid w:val="009B66C9"/>
    <w:rsid w:val="009D3159"/>
    <w:rsid w:val="009F651E"/>
    <w:rsid w:val="009F78E3"/>
    <w:rsid w:val="00A114E8"/>
    <w:rsid w:val="00A12C47"/>
    <w:rsid w:val="00A321A1"/>
    <w:rsid w:val="00A3343B"/>
    <w:rsid w:val="00A33DC0"/>
    <w:rsid w:val="00A46DC2"/>
    <w:rsid w:val="00A5139F"/>
    <w:rsid w:val="00A550F6"/>
    <w:rsid w:val="00A67B72"/>
    <w:rsid w:val="00A71B36"/>
    <w:rsid w:val="00A82CE6"/>
    <w:rsid w:val="00A8597A"/>
    <w:rsid w:val="00A966E1"/>
    <w:rsid w:val="00AB3C44"/>
    <w:rsid w:val="00AB6B22"/>
    <w:rsid w:val="00AC6229"/>
    <w:rsid w:val="00AC636C"/>
    <w:rsid w:val="00AD217C"/>
    <w:rsid w:val="00AD2FD5"/>
    <w:rsid w:val="00AE0ED3"/>
    <w:rsid w:val="00AE3659"/>
    <w:rsid w:val="00AE3977"/>
    <w:rsid w:val="00AE6A0D"/>
    <w:rsid w:val="00AF1E47"/>
    <w:rsid w:val="00B016E7"/>
    <w:rsid w:val="00B050F9"/>
    <w:rsid w:val="00B16A7D"/>
    <w:rsid w:val="00B24DE4"/>
    <w:rsid w:val="00B31904"/>
    <w:rsid w:val="00B33743"/>
    <w:rsid w:val="00B51630"/>
    <w:rsid w:val="00B623D6"/>
    <w:rsid w:val="00B81AC3"/>
    <w:rsid w:val="00B90DF0"/>
    <w:rsid w:val="00BA53CA"/>
    <w:rsid w:val="00BB312C"/>
    <w:rsid w:val="00BD1091"/>
    <w:rsid w:val="00BD6FB0"/>
    <w:rsid w:val="00BF1212"/>
    <w:rsid w:val="00BF21CB"/>
    <w:rsid w:val="00BF2F90"/>
    <w:rsid w:val="00C01105"/>
    <w:rsid w:val="00C13B3E"/>
    <w:rsid w:val="00C17527"/>
    <w:rsid w:val="00C17F17"/>
    <w:rsid w:val="00C22AAC"/>
    <w:rsid w:val="00C22F22"/>
    <w:rsid w:val="00C25231"/>
    <w:rsid w:val="00C34076"/>
    <w:rsid w:val="00C43275"/>
    <w:rsid w:val="00C44EC4"/>
    <w:rsid w:val="00C53374"/>
    <w:rsid w:val="00C53A3C"/>
    <w:rsid w:val="00C55454"/>
    <w:rsid w:val="00C56133"/>
    <w:rsid w:val="00C56BF4"/>
    <w:rsid w:val="00C64817"/>
    <w:rsid w:val="00C82DCE"/>
    <w:rsid w:val="00C84BA4"/>
    <w:rsid w:val="00C90587"/>
    <w:rsid w:val="00C9547A"/>
    <w:rsid w:val="00CA4BDD"/>
    <w:rsid w:val="00CC3018"/>
    <w:rsid w:val="00CC5971"/>
    <w:rsid w:val="00CD194E"/>
    <w:rsid w:val="00CD3829"/>
    <w:rsid w:val="00CD4637"/>
    <w:rsid w:val="00CF0D01"/>
    <w:rsid w:val="00CF2399"/>
    <w:rsid w:val="00D007FE"/>
    <w:rsid w:val="00D00FEE"/>
    <w:rsid w:val="00D121AB"/>
    <w:rsid w:val="00D171BA"/>
    <w:rsid w:val="00D20401"/>
    <w:rsid w:val="00D356F5"/>
    <w:rsid w:val="00D52CDD"/>
    <w:rsid w:val="00D60C48"/>
    <w:rsid w:val="00D864C5"/>
    <w:rsid w:val="00D86523"/>
    <w:rsid w:val="00D93FBB"/>
    <w:rsid w:val="00DA0F91"/>
    <w:rsid w:val="00DA4D03"/>
    <w:rsid w:val="00DA5F18"/>
    <w:rsid w:val="00DA6C5B"/>
    <w:rsid w:val="00DB23B3"/>
    <w:rsid w:val="00DB6665"/>
    <w:rsid w:val="00DC40DF"/>
    <w:rsid w:val="00DC6FC3"/>
    <w:rsid w:val="00DC7531"/>
    <w:rsid w:val="00DD2573"/>
    <w:rsid w:val="00DE3CC8"/>
    <w:rsid w:val="00E02F33"/>
    <w:rsid w:val="00E043A3"/>
    <w:rsid w:val="00E17806"/>
    <w:rsid w:val="00E231AA"/>
    <w:rsid w:val="00E25059"/>
    <w:rsid w:val="00E27C55"/>
    <w:rsid w:val="00E317C3"/>
    <w:rsid w:val="00E37914"/>
    <w:rsid w:val="00E52E92"/>
    <w:rsid w:val="00E65601"/>
    <w:rsid w:val="00E667FC"/>
    <w:rsid w:val="00E70716"/>
    <w:rsid w:val="00E710C8"/>
    <w:rsid w:val="00E73FE7"/>
    <w:rsid w:val="00E75A3E"/>
    <w:rsid w:val="00E7757E"/>
    <w:rsid w:val="00E9284A"/>
    <w:rsid w:val="00E95E0F"/>
    <w:rsid w:val="00EA604B"/>
    <w:rsid w:val="00EB0E42"/>
    <w:rsid w:val="00ED7089"/>
    <w:rsid w:val="00EF60D6"/>
    <w:rsid w:val="00F00312"/>
    <w:rsid w:val="00F06C59"/>
    <w:rsid w:val="00F102B1"/>
    <w:rsid w:val="00F11C40"/>
    <w:rsid w:val="00F16AA1"/>
    <w:rsid w:val="00F1722F"/>
    <w:rsid w:val="00F203E5"/>
    <w:rsid w:val="00F245F3"/>
    <w:rsid w:val="00F24A6C"/>
    <w:rsid w:val="00F32295"/>
    <w:rsid w:val="00F32D92"/>
    <w:rsid w:val="00F33964"/>
    <w:rsid w:val="00F431A2"/>
    <w:rsid w:val="00F44200"/>
    <w:rsid w:val="00F45467"/>
    <w:rsid w:val="00F67C14"/>
    <w:rsid w:val="00F7309D"/>
    <w:rsid w:val="00F74312"/>
    <w:rsid w:val="00F75958"/>
    <w:rsid w:val="00F77BBD"/>
    <w:rsid w:val="00F96AFC"/>
    <w:rsid w:val="00F97F9F"/>
    <w:rsid w:val="00FC1D08"/>
    <w:rsid w:val="00FC6B28"/>
    <w:rsid w:val="00FD03AC"/>
    <w:rsid w:val="00FE67DB"/>
    <w:rsid w:val="00FE7822"/>
    <w:rsid w:val="00FE7B6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79C0FC2"/>
  <w15:chartTrackingRefBased/>
  <w15:docId w15:val="{1AC9370D-090B-4B1C-A7E7-03453A9A3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114E8"/>
    <w:pPr>
      <w:spacing w:before="100" w:beforeAutospacing="1" w:after="100" w:afterAutospacing="1" w:line="240" w:lineRule="auto"/>
    </w:pPr>
    <w:rPr>
      <w:rFonts w:ascii="Times New Roman" w:eastAsia="Times New Roman" w:hAnsi="Times New Roman" w:cs="Times New Roman"/>
      <w:kern w:val="0"/>
      <w:sz w:val="24"/>
      <w:szCs w:val="24"/>
      <w:lang w:eastAsia="es-ES"/>
    </w:rPr>
  </w:style>
  <w:style w:type="character" w:styleId="nfasis">
    <w:name w:val="Emphasis"/>
    <w:basedOn w:val="Fuentedeprrafopredeter"/>
    <w:uiPriority w:val="20"/>
    <w:qFormat/>
    <w:rsid w:val="00A114E8"/>
    <w:rPr>
      <w:i/>
      <w:iCs/>
    </w:rPr>
  </w:style>
  <w:style w:type="character" w:styleId="Textoennegrita">
    <w:name w:val="Strong"/>
    <w:basedOn w:val="Fuentedeprrafopredeter"/>
    <w:uiPriority w:val="22"/>
    <w:qFormat/>
    <w:rsid w:val="00A114E8"/>
    <w:rPr>
      <w:b/>
      <w:bCs/>
    </w:rPr>
  </w:style>
  <w:style w:type="character" w:styleId="Hipervnculo">
    <w:name w:val="Hyperlink"/>
    <w:basedOn w:val="Fuentedeprrafopredeter"/>
    <w:uiPriority w:val="99"/>
    <w:semiHidden/>
    <w:unhideWhenUsed/>
    <w:rsid w:val="00A114E8"/>
    <w:rPr>
      <w:color w:val="0000FF"/>
      <w:u w:val="single"/>
    </w:rPr>
  </w:style>
  <w:style w:type="paragraph" w:styleId="Encabezado">
    <w:name w:val="header"/>
    <w:basedOn w:val="Normal"/>
    <w:link w:val="EncabezadoCar"/>
    <w:uiPriority w:val="99"/>
    <w:unhideWhenUsed/>
    <w:rsid w:val="00A3343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3343B"/>
  </w:style>
  <w:style w:type="paragraph" w:styleId="Piedepgina">
    <w:name w:val="footer"/>
    <w:basedOn w:val="Normal"/>
    <w:link w:val="PiedepginaCar"/>
    <w:uiPriority w:val="99"/>
    <w:unhideWhenUsed/>
    <w:rsid w:val="00A3343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334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22563677">
      <w:bodyDiv w:val="1"/>
      <w:marLeft w:val="0"/>
      <w:marRight w:val="0"/>
      <w:marTop w:val="0"/>
      <w:marBottom w:val="0"/>
      <w:divBdr>
        <w:top w:val="none" w:sz="0" w:space="0" w:color="auto"/>
        <w:left w:val="none" w:sz="0" w:space="0" w:color="auto"/>
        <w:bottom w:val="none" w:sz="0" w:space="0" w:color="auto"/>
        <w:right w:val="none" w:sz="0" w:space="0" w:color="auto"/>
      </w:divBdr>
      <w:divsChild>
        <w:div w:id="521164860">
          <w:marLeft w:val="0"/>
          <w:marRight w:val="0"/>
          <w:marTop w:val="0"/>
          <w:marBottom w:val="243"/>
          <w:divBdr>
            <w:top w:val="none" w:sz="0" w:space="0" w:color="auto"/>
            <w:left w:val="none" w:sz="0" w:space="0" w:color="auto"/>
            <w:bottom w:val="none" w:sz="0" w:space="0" w:color="auto"/>
            <w:right w:val="none" w:sz="0" w:space="0" w:color="auto"/>
          </w:divBdr>
          <w:divsChild>
            <w:div w:id="1406562690">
              <w:marLeft w:val="0"/>
              <w:marRight w:val="0"/>
              <w:marTop w:val="0"/>
              <w:marBottom w:val="0"/>
              <w:divBdr>
                <w:top w:val="none" w:sz="0" w:space="0" w:color="auto"/>
                <w:left w:val="none" w:sz="0" w:space="0" w:color="auto"/>
                <w:bottom w:val="none" w:sz="0" w:space="0" w:color="auto"/>
                <w:right w:val="none" w:sz="0" w:space="0" w:color="auto"/>
              </w:divBdr>
            </w:div>
          </w:divsChild>
        </w:div>
        <w:div w:id="2042976093">
          <w:marLeft w:val="0"/>
          <w:marRight w:val="0"/>
          <w:marTop w:val="0"/>
          <w:marBottom w:val="0"/>
          <w:divBdr>
            <w:top w:val="none" w:sz="0" w:space="0" w:color="auto"/>
            <w:left w:val="none" w:sz="0" w:space="0" w:color="auto"/>
            <w:bottom w:val="none" w:sz="0" w:space="0" w:color="auto"/>
            <w:right w:val="none" w:sz="0" w:space="0" w:color="auto"/>
          </w:divBdr>
        </w:div>
      </w:divsChild>
    </w:div>
    <w:div w:id="1991521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sesoresfiscalesdecanarias.org/transparencia/derecho-de-acces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820</Words>
  <Characters>4514</Characters>
  <Application>Microsoft Office Word</Application>
  <DocSecurity>0</DocSecurity>
  <Lines>37</Lines>
  <Paragraphs>10</Paragraphs>
  <ScaleCrop>false</ScaleCrop>
  <Company/>
  <LinksUpToDate>false</LinksUpToDate>
  <CharactersWithSpaces>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AAFC Formación</dc:creator>
  <cp:keywords/>
  <dc:description/>
  <cp:lastModifiedBy>AAFC Formación</cp:lastModifiedBy>
  <cp:revision>9</cp:revision>
  <dcterms:created xsi:type="dcterms:W3CDTF">2023-07-03T08:55:00Z</dcterms:created>
  <dcterms:modified xsi:type="dcterms:W3CDTF">2024-04-29T14:36:00Z</dcterms:modified>
</cp:coreProperties>
</file>